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90A5" w14:textId="77777777" w:rsidR="00160CC1" w:rsidRPr="00160CC1" w:rsidRDefault="00160CC1" w:rsidP="00160CC1">
      <w:pP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en-US"/>
        </w:rPr>
      </w:pPr>
      <w:proofErr w:type="spellStart"/>
      <w:r w:rsidRPr="00160CC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en-US"/>
        </w:rPr>
        <w:t>Livrarea</w:t>
      </w:r>
      <w:proofErr w:type="spellEnd"/>
      <w:r w:rsidRPr="00160CC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en-US"/>
        </w:rPr>
        <w:t>produselor</w:t>
      </w:r>
      <w:proofErr w:type="spellEnd"/>
    </w:p>
    <w:p w14:paraId="5DA7DED0" w14:textId="60848141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Procesarea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comenzilor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se face de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Luni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–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Vineri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: 9 – 17.</w:t>
      </w:r>
    </w:p>
    <w:p w14:paraId="0C1BBDFD" w14:textId="77777777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Comenzile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lansate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Luni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–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Vineri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pana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in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ora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15 sunt predate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curierului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in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aceeasi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zi,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iar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cele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lansate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dupa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ora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15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vor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fi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procesate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a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doua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zi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lucratoare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.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Comenzile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solicitarile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primite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in afara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programului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vor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primi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raspuns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in prima zi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lucratoare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.</w:t>
      </w:r>
    </w:p>
    <w:p w14:paraId="7E28C0A0" w14:textId="77777777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Expedierea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produselor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din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stoc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se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va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realiza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in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intervalul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24-48 de ore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exceptand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Duminica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,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Sarbatorile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Legale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a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produselor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care au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mentionat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un alt interval de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livrare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.</w:t>
      </w:r>
    </w:p>
    <w:p w14:paraId="5912524C" w14:textId="77777777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Pentru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lentile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ochelari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vedere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termenul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livrare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este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10-15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zile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lucratoare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.</w:t>
      </w:r>
    </w:p>
    <w:p w14:paraId="326A7B7B" w14:textId="77777777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Pentru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comenzile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speciale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termenul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livrare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este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3-4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saptamani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.</w:t>
      </w:r>
    </w:p>
    <w:p w14:paraId="22A21B3E" w14:textId="565F84A3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Pentru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achizitia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lentilelelor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se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va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percepe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un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avans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50% din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valoarea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acestora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la data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emiterii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comenzii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.</w:t>
      </w:r>
    </w:p>
    <w:p w14:paraId="3BD45513" w14:textId="29703BE1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Optiterra.ro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isi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rezerva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dreptul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efectueze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confirmarea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comenzilor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inainte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onorarea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lor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prin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contactarea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clientilor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.</w:t>
      </w:r>
    </w:p>
    <w:p w14:paraId="6C088E76" w14:textId="51B5F856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Pentru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orice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comanda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depaseste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suma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199 lei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beneficiezi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TRANSPORT GRATUIT din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partea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noastra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!</w:t>
      </w:r>
    </w:p>
    <w:p w14:paraId="14BA6388" w14:textId="4D04CDAA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Curier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rapid – 19 </w:t>
      </w:r>
      <w:proofErr w:type="gram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lei ,</w:t>
      </w:r>
      <w:proofErr w:type="gram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in aria de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acoperire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Fancourier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,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iar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costul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colector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(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pentru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plata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ramburs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a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coletului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)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este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6 lei.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Verifica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locatia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ta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aici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.</w:t>
      </w:r>
    </w:p>
    <w:p w14:paraId="21A1A059" w14:textId="754F9801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Pentru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localitatile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care nu se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afla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in aria de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acoperire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Fancourier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,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costul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transportului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poate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creste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varia in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functie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km.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exteriori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.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Va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rugam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verificati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costul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transportului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pentru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localitatea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dvs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. pe site-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ul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Fancourier</w:t>
      </w:r>
      <w:proofErr w:type="spellEnd"/>
      <w: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.</w:t>
      </w:r>
    </w:p>
    <w:p w14:paraId="6E6D7FCE" w14:textId="098743BF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In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cazul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in care nu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va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incadrati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in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nici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o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localitate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din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lista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distributie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a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curierului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,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costurile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transportului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vor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fi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suportate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catre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dumneavoastra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.</w:t>
      </w:r>
    </w:p>
    <w:p w14:paraId="46F9C0CB" w14:textId="253EA0B9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In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cazul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in care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clientul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se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razgandeste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sau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doreste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alt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produs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decat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cel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trimis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,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costurile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pentru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colet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la client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catre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firma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noastra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vor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fi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suportate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catre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client.</w:t>
      </w:r>
    </w:p>
    <w:p w14:paraId="76660894" w14:textId="77777777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SC TECH 360 SRL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isi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rezerva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dreptul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intarzie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sau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anuleze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livrari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ale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produselor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comandate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daca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acestea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nu pot fi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onorate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din motive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independente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noi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.</w:t>
      </w:r>
    </w:p>
    <w:p w14:paraId="04291E4D" w14:textId="77777777" w:rsidR="00160CC1" w:rsidRPr="00160CC1" w:rsidRDefault="00160CC1" w:rsidP="00160CC1">
      <w:pPr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en-US"/>
        </w:rPr>
      </w:pPr>
      <w:proofErr w:type="spellStart"/>
      <w:r w:rsidRPr="00160CC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en-US"/>
        </w:rPr>
        <w:t>Returnare</w:t>
      </w:r>
      <w:proofErr w:type="spellEnd"/>
      <w:r w:rsidRPr="00160CC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en-US"/>
        </w:rPr>
        <w:t>produse</w:t>
      </w:r>
      <w:proofErr w:type="spellEnd"/>
    </w:p>
    <w:p w14:paraId="0E5479D9" w14:textId="1DD03A97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Produsele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cumparate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la SC TECH 360 SRL pot fi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returnate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in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urmatoarele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situatii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:</w:t>
      </w:r>
    </w:p>
    <w:p w14:paraId="1686757A" w14:textId="5864729E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1)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Produsul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pe care l-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ati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primit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nu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este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conform cu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specificatiile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pe website-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ul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nostru</w:t>
      </w:r>
      <w:proofErr w:type="spellEnd"/>
    </w:p>
    <w:p w14:paraId="4E3CA8CC" w14:textId="208E0758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Exemplu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: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marimea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ochelarilor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nu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este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cea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indicata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pe website</w:t>
      </w:r>
    </w:p>
    <w:p w14:paraId="7A94F688" w14:textId="203D0FC0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In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acest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caz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puteti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cere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inlocuirea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produsului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cu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unul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conform (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daca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exista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in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oferta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noastra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)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sau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puteti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cere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rambursarea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contravalorii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.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Costurile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returnare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transport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lastRenderedPageBreak/>
        <w:t>pentru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produsul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inlocuitor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(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daca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este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cazul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)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vor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fi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suportate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SC TECH 360 SRL,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daca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se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utilizeaza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acelasi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curier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cu care a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fost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expediata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initial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comanda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respectiva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.</w:t>
      </w:r>
    </w:p>
    <w:p w14:paraId="2B606AE3" w14:textId="6191FECE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2) V-a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fost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livrat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din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greseala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alt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produs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decat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cel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comandat</w:t>
      </w:r>
      <w:proofErr w:type="spellEnd"/>
    </w:p>
    <w:p w14:paraId="430B41E1" w14:textId="38E91EAC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Va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rugam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returnati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cat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mai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rapid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produsul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,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pentru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a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putea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fi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inlocuit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cu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cel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corect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. Daca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produsul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dorit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dvs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. nu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mai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exista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in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oferta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noastra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puteti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cereti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rambursarea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integrala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a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contravalorii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.</w:t>
      </w:r>
    </w:p>
    <w:p w14:paraId="55B75D53" w14:textId="624A6D4C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Costurile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returnare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transport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pentru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produsul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inlocuitor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(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daca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este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cazul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)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vor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fi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suportate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SC TECH 360 SRL,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daca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se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utilizeaza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acelasi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curier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cu care a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fost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expediata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initial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comanda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respectiva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.</w:t>
      </w:r>
    </w:p>
    <w:p w14:paraId="46F5A81F" w14:textId="5C4FDB05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3)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Clientul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doreste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renunte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la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cumparare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/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produse</w:t>
      </w:r>
      <w:proofErr w:type="spellEnd"/>
    </w:p>
    <w:p w14:paraId="7687B298" w14:textId="7E92238F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Conform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legistatiei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in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vigoare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,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clientii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(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persoanele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fizice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) au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dreptul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notifice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in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scris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comerciantului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ca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renunta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la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cumparare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,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fara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penalitati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fara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invocarea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unui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motiv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, in termen de 14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zile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la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primirea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produsului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.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Renuntarea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la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cumparare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in termen de 14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zile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se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poate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aplica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doar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pentru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produsele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comandate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pe site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sau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prin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comanda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telefonica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livrate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prin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curier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.</w:t>
      </w:r>
    </w:p>
    <w:p w14:paraId="542AC784" w14:textId="476B0F7F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Produsul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returnat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trebuie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fie in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aceeasi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stare in care a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fost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livrat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(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fara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semne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utilizare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, in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ambalajul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original cu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toate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accesoriile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, cu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etichetele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intacte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documentele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care l-au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insotit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).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Cheltuielile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returnare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vor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fi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suportate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client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iar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rambursarea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contravalorii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produsului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se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va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face in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cel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mult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14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zile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la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retur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.</w:t>
      </w:r>
    </w:p>
    <w:p w14:paraId="7044E6BC" w14:textId="713E605D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In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cazul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in care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produsul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este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returnat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intr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-o stare in care nu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mai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poate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fi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vandut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ca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nou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,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respectiv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prezinta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urme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manipulare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, SC TECH 360 SRL nu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va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accepta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returnarea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produsului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.</w:t>
      </w:r>
    </w:p>
    <w:p w14:paraId="33D12ED5" w14:textId="0103B8D7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Conform art. 14 din OUG 34/2014,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Consumatorul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este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reponsabil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in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ceea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priveste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diminuarea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valorii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produselor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,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rezultata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din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manipularea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acestora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.</w:t>
      </w:r>
    </w:p>
    <w:p w14:paraId="0CA2295C" w14:textId="06D6B6B3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Pentru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comenzile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platite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cu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cardul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suma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va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fi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returnata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pe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acelasi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card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utilizat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la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tranzactionare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, in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decurs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3-30 de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zile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la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acceptarea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returului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.</w:t>
      </w:r>
    </w:p>
    <w:p w14:paraId="436417FE" w14:textId="762B930B" w:rsid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Pentru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a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returna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un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produs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,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contactati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-ne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telefonic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sau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pe e-mail.</w:t>
      </w:r>
    </w:p>
    <w:p w14:paraId="2AE2CAFB" w14:textId="77777777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Garantie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produse</w:t>
      </w:r>
      <w:proofErr w:type="spellEnd"/>
    </w:p>
    <w:p w14:paraId="5991D413" w14:textId="77777777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Durata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garantie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prevazuta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pentru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fiecare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produs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este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doi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ani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pentru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persoane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fizice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un an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pentru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persoanele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juridice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.</w:t>
      </w:r>
    </w:p>
    <w:p w14:paraId="4A81D563" w14:textId="77777777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</w:p>
    <w:p w14:paraId="71E413CC" w14:textId="77777777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Conditiile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garantie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sunt in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conformitate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cu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Legea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449/2003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O.G. 21/1992. La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solicitarea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garantiei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este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necesara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prezentarea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produsului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defect in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ambalajul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original,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impreuna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cu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accesoriile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aferente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,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copie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pe factura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fiscala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certificatul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garantie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in original.</w:t>
      </w:r>
    </w:p>
    <w:p w14:paraId="55D87B55" w14:textId="77777777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</w:p>
    <w:p w14:paraId="427EC77A" w14:textId="4CC31C21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proofErr w:type="spellStart"/>
      <w:r w:rsidRPr="00160CC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en-US"/>
        </w:rPr>
        <w:t>Conditii</w:t>
      </w:r>
      <w:proofErr w:type="spellEnd"/>
      <w:r w:rsidRPr="00160CC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en-US"/>
        </w:rPr>
        <w:t xml:space="preserve"> de </w:t>
      </w:r>
      <w:proofErr w:type="spellStart"/>
      <w:r w:rsidRPr="00160CC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en-US"/>
        </w:rPr>
        <w:t>acordare</w:t>
      </w:r>
      <w:proofErr w:type="spellEnd"/>
      <w:r w:rsidRPr="00160CC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en-US"/>
        </w:rPr>
        <w:t xml:space="preserve"> a </w:t>
      </w:r>
      <w:proofErr w:type="spellStart"/>
      <w:r w:rsidRPr="00160CC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en-US"/>
        </w:rPr>
        <w:t>garantiei</w:t>
      </w:r>
      <w:proofErr w:type="spellEnd"/>
    </w:p>
    <w:p w14:paraId="5A73A01E" w14:textId="741AFF3E" w:rsidR="00160CC1" w:rsidRPr="00160CC1" w:rsidRDefault="00160CC1" w:rsidP="00160CC1">
      <w:pPr>
        <w:ind w:firstLine="720"/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Perioada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garantie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incepe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la data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eliberarii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produsului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consemnata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in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certificatul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garantie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.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Cumparatorului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se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garanteaza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ca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produsul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va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fi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reparat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gratuit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, in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cazul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defectarii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acestuia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in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conditiile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normale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utilizare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pe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durata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perioadei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garantie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.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Inlocuirea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produsului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se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va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face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numai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atunci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cand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repararea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nu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este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posibila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.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Orice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reparare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sau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inlocuire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va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fi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facuta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in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cadrul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unei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perioade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rezonabile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timp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,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stabilita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comun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acord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intre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Vanzator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Cumparator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conform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legii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449/2003, in termen de maxim 15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zile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calendaristice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. Daca se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depaseste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aceasta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perioada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,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cuparatorul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va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fi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anuntat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prin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telefon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/e-mail.</w:t>
      </w:r>
    </w:p>
    <w:p w14:paraId="49AD4B72" w14:textId="4ABEE4E2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Urmatoarele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defecte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nu sunt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acoperite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garantie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:</w:t>
      </w:r>
    </w:p>
    <w:p w14:paraId="18343CF1" w14:textId="77777777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Ramele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/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Lentilele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prezinta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defecte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generate de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zgarieturi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,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deformari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,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fisuri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,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distrugeri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partiale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sau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proofErr w:type="gram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totale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;</w:t>
      </w:r>
      <w:proofErr w:type="gramEnd"/>
    </w:p>
    <w:p w14:paraId="2712ABF0" w14:textId="77777777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Ramele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/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Lentilele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prezinta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defecte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generate de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nerespectarea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catre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cumparator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/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utilizator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a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conditiilor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manipulare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, transport,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pastrare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utilizarea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produsului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prevazute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in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termenii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conditiile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pe </w:t>
      </w:r>
      <w:proofErr w:type="gram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site;</w:t>
      </w:r>
      <w:proofErr w:type="gramEnd"/>
    </w:p>
    <w:p w14:paraId="125AED7B" w14:textId="77777777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Ramele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/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Lentilele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prezinta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defecte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orice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fel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ale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produsului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datorate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incendiilor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,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accidentelor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,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loviturilor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,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vibratiilor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.</w:t>
      </w:r>
    </w:p>
    <w:p w14:paraId="4555529D" w14:textId="77777777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Utilizatorul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nu a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utilizat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produsul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corespunzator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,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provocand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deteriorari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sau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zgarieturi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la </w:t>
      </w:r>
      <w:proofErr w:type="spellStart"/>
      <w:proofErr w:type="gram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produs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;</w:t>
      </w:r>
      <w:proofErr w:type="gramEnd"/>
    </w:p>
    <w:p w14:paraId="754F1D16" w14:textId="77777777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Distrugerea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sau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deteriorarea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produsului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in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urma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unor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accidente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sau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utilizari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improprii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.</w:t>
      </w:r>
    </w:p>
    <w:p w14:paraId="7E287B03" w14:textId="185F9995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Urmatoarele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situatii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anuleaza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acordarea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garantiei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:</w:t>
      </w:r>
    </w:p>
    <w:p w14:paraId="72042C7B" w14:textId="77777777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Utilizatorul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nu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prezinta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toate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documentele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gram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solicitate;</w:t>
      </w:r>
      <w:proofErr w:type="gramEnd"/>
    </w:p>
    <w:p w14:paraId="252B5768" w14:textId="77777777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Interventiile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(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inclusiv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montajul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lentilelor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)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sau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reparatiile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executate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asupra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produsului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catre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firme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persoane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,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altele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decat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personalul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calificat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al Tech </w:t>
      </w:r>
      <w:proofErr w:type="gram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360;</w:t>
      </w:r>
      <w:proofErr w:type="gramEnd"/>
    </w:p>
    <w:p w14:paraId="0AC4F9D7" w14:textId="77777777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Neconcordanta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dintre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produs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caracteristicile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inscrise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in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certificatul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garantie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aparuta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dupa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momentul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proofErr w:type="gram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vanzarii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;</w:t>
      </w:r>
      <w:proofErr w:type="gramEnd"/>
    </w:p>
    <w:p w14:paraId="41B16467" w14:textId="77777777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Schimbarea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starii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originale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a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produsului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.</w:t>
      </w:r>
    </w:p>
    <w:p w14:paraId="4E997B49" w14:textId="269396B0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proofErr w:type="spellStart"/>
      <w:r w:rsidRPr="00160CC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en-US"/>
        </w:rPr>
        <w:t>Instructiuni</w:t>
      </w:r>
      <w:proofErr w:type="spellEnd"/>
      <w:r w:rsidRPr="00160CC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en-US"/>
        </w:rPr>
        <w:t xml:space="preserve"> de </w:t>
      </w:r>
      <w:proofErr w:type="spellStart"/>
      <w:r w:rsidRPr="00160CC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en-US"/>
        </w:rPr>
        <w:t>utilizare</w:t>
      </w:r>
      <w:proofErr w:type="spellEnd"/>
    </w:p>
    <w:p w14:paraId="472B0329" w14:textId="0708A233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Ochelarii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NU sunt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destinati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pentru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a fi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utilizati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in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conditii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extreme care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ar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putea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duce la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deterioarea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lor (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zgariere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,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rupere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,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indoire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,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sfaramare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,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topire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,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etc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)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care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ar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putea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pune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in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pericol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integritatea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sau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sanatatea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utilizatorului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.</w:t>
      </w:r>
    </w:p>
    <w:p w14:paraId="232F8E6B" w14:textId="71434435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Nu se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recomanda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privirea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directa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a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soarelui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sau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a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surselor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lumina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excesiva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,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lucrul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in zone in care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exista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substante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chimice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agresive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, etc.</w:t>
      </w:r>
    </w:p>
    <w:p w14:paraId="67FDA239" w14:textId="3C9CA29C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lastRenderedPageBreak/>
        <w:t>Durata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medie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utilizare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a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produsului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: 24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luni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.</w:t>
      </w:r>
    </w:p>
    <w:p w14:paraId="68909813" w14:textId="6017102A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proofErr w:type="spellStart"/>
      <w:r w:rsidRPr="00160CC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en-US"/>
        </w:rPr>
        <w:t>Recomandari</w:t>
      </w:r>
      <w:proofErr w:type="spellEnd"/>
      <w:r w:rsidRPr="00160CC1"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val="en-US"/>
        </w:rPr>
        <w:t>:</w:t>
      </w:r>
    </w:p>
    <w:p w14:paraId="0E26FB61" w14:textId="77777777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Nu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purtati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ochelarii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pe cap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sau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in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alta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pozitie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decat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cea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normala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la </w:t>
      </w:r>
      <w:proofErr w:type="spellStart"/>
      <w:proofErr w:type="gram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ochi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;</w:t>
      </w:r>
      <w:proofErr w:type="gramEnd"/>
    </w:p>
    <w:p w14:paraId="08866FFD" w14:textId="77777777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Manipulati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cu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atentie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ochelarii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ale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caror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lentile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sunt fixate in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montura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cu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suruburi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sau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cu fir de nylon,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acestia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fiind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mai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proofErr w:type="gram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fragili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;</w:t>
      </w:r>
      <w:proofErr w:type="gramEnd"/>
    </w:p>
    <w:p w14:paraId="2882F5C8" w14:textId="77777777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Nu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interactionati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lentilele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cu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suprafete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gram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dure;</w:t>
      </w:r>
      <w:proofErr w:type="gramEnd"/>
    </w:p>
    <w:p w14:paraId="431BCE53" w14:textId="77777777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Ochelarii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se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manevreaza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cu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ambele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proofErr w:type="gram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maini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;</w:t>
      </w:r>
      <w:proofErr w:type="gramEnd"/>
    </w:p>
    <w:p w14:paraId="1CC729BC" w14:textId="77777777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Ochelarii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se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pastreaza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numai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in port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ochelari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potriviti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pentru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marimea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proofErr w:type="gram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acestora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;</w:t>
      </w:r>
      <w:proofErr w:type="gramEnd"/>
    </w:p>
    <w:p w14:paraId="1F98D423" w14:textId="77777777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Nu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lasati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produsele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(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ramele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,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lentilele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,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ochelarii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)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langa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surse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caldura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sau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surse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temperaturi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extreme (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aragaz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,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plite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,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uscatoare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par,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calorifere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, in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interiorul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vehicolului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pe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perioada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verii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,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etc</w:t>
      </w:r>
      <w:proofErr w:type="spellEnd"/>
      <w:proofErr w:type="gram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);</w:t>
      </w:r>
      <w:proofErr w:type="gramEnd"/>
    </w:p>
    <w:p w14:paraId="450EF717" w14:textId="77777777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Ochelarii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se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spala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folosind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doar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detergenti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lichizi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specifici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sau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apa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sapun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.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Tineti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ochelarii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cu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fermitate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in zona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puntii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proofErr w:type="gram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nazale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;</w:t>
      </w:r>
      <w:proofErr w:type="gramEnd"/>
    </w:p>
    <w:p w14:paraId="6A2A05EB" w14:textId="77777777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Nu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folositi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detergenti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tip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alcool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,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acetona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sau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alte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substante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similare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nici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servetele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de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hartie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sau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alt tip de material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decat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cel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proofErr w:type="gram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recomandat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;</w:t>
      </w:r>
      <w:proofErr w:type="gramEnd"/>
    </w:p>
    <w:p w14:paraId="6931FD08" w14:textId="77777777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Verificati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periodic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suruburile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ramelor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, care din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cauza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manevrelor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repetate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se pot </w:t>
      </w:r>
      <w:proofErr w:type="spellStart"/>
      <w:proofErr w:type="gram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desuruba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;</w:t>
      </w:r>
      <w:proofErr w:type="gramEnd"/>
    </w:p>
    <w:p w14:paraId="00B5042C" w14:textId="3DC514FE" w:rsidR="00160CC1" w:rsidRPr="00160CC1" w:rsidRDefault="00160CC1" w:rsidP="00160CC1">
      <w:pPr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</w:pP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Pentru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eventualele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remedieri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/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sau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ajustari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adresati-va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specialistilor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nostri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. Nu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incercati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sa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le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reparati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 xml:space="preserve"> </w:t>
      </w:r>
      <w:proofErr w:type="spellStart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singuri</w:t>
      </w:r>
      <w:proofErr w:type="spellEnd"/>
      <w:r w:rsidRPr="00160CC1">
        <w:rPr>
          <w:rFonts w:ascii="Arial" w:eastAsia="Times New Roman" w:hAnsi="Arial" w:cs="Arial"/>
          <w:color w:val="333333"/>
          <w:kern w:val="36"/>
          <w:sz w:val="24"/>
          <w:szCs w:val="24"/>
          <w:lang w:val="en-US"/>
        </w:rPr>
        <w:t>!</w:t>
      </w:r>
    </w:p>
    <w:sectPr w:rsidR="00160CC1" w:rsidRPr="00160C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0A"/>
    <w:rsid w:val="00160CC1"/>
    <w:rsid w:val="00F10A0A"/>
    <w:rsid w:val="00FA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06830"/>
  <w15:chartTrackingRefBased/>
  <w15:docId w15:val="{3117921D-5D77-401B-BEF0-C5D53D49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link w:val="Heading1Char"/>
    <w:uiPriority w:val="9"/>
    <w:qFormat/>
    <w:rsid w:val="00160C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160C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C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60CC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6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60CC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60C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5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1194</Words>
  <Characters>6812</Characters>
  <Application>Microsoft Office Word</Application>
  <DocSecurity>0</DocSecurity>
  <Lines>56</Lines>
  <Paragraphs>15</Paragraphs>
  <ScaleCrop>false</ScaleCrop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Lesenciuc Marcel</dc:creator>
  <cp:keywords/>
  <dc:description/>
  <cp:lastModifiedBy>Lesenciuc Marcel</cp:lastModifiedBy>
  <cp:revision>2</cp:revision>
  <dcterms:created xsi:type="dcterms:W3CDTF">2022-10-26T12:33:00Z</dcterms:created>
  <dcterms:modified xsi:type="dcterms:W3CDTF">2022-10-26T12:36:00Z</dcterms:modified>
</cp:coreProperties>
</file>