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8527" w14:textId="77777777" w:rsidR="00F90DDB" w:rsidRPr="00F90DDB" w:rsidRDefault="00F90DDB" w:rsidP="00F90DDB">
      <w:r w:rsidRPr="00F90DDB">
        <w:rPr>
          <w:b/>
          <w:bCs/>
        </w:rPr>
        <w:t xml:space="preserve">Termeni și Condiții </w:t>
      </w:r>
      <w:proofErr w:type="spellStart"/>
      <w:r w:rsidRPr="00F90DDB">
        <w:rPr>
          <w:b/>
          <w:bCs/>
        </w:rPr>
        <w:t>DreamRamp</w:t>
      </w:r>
      <w:proofErr w:type="spellEnd"/>
    </w:p>
    <w:p w14:paraId="1E49DF91" w14:textId="77777777" w:rsidR="00F90DDB" w:rsidRPr="00F90DDB" w:rsidRDefault="00F90DDB" w:rsidP="00F90DDB">
      <w:r w:rsidRPr="00F90DDB">
        <w:rPr>
          <w:b/>
          <w:bCs/>
        </w:rPr>
        <w:t>1. Informații Generale</w:t>
      </w:r>
      <w:r w:rsidRPr="00F90DDB">
        <w:br/>
      </w:r>
      <w:proofErr w:type="spellStart"/>
      <w:r w:rsidRPr="00F90DDB">
        <w:t>DreamRamp</w:t>
      </w:r>
      <w:proofErr w:type="spellEnd"/>
      <w:r w:rsidRPr="00F90DDB">
        <w:t xml:space="preserve"> SRL, cu sediul social în Caransebeș, Caraș-Severin, str. Dacilor nr. 2E, CUI [inserați CUI], este o companie înființată în 2023, specializată în comercializarea produselor de curățenie pentru casă și birou.</w:t>
      </w:r>
    </w:p>
    <w:p w14:paraId="13129293" w14:textId="77777777" w:rsidR="00F90DDB" w:rsidRPr="00F90DDB" w:rsidRDefault="00F90DDB" w:rsidP="00F90DDB">
      <w:r w:rsidRPr="00F90DDB">
        <w:rPr>
          <w:b/>
          <w:bCs/>
        </w:rPr>
        <w:t>2. Produse și Servicii</w:t>
      </w:r>
      <w:r w:rsidRPr="00F90DDB">
        <w:br/>
      </w:r>
      <w:proofErr w:type="spellStart"/>
      <w:r w:rsidRPr="00F90DDB">
        <w:t>DreamRamp</w:t>
      </w:r>
      <w:proofErr w:type="spellEnd"/>
      <w:r w:rsidRPr="00F90DDB">
        <w:t xml:space="preserve"> oferă soluții inovatoare pentru curățenie, incluzând:</w:t>
      </w:r>
    </w:p>
    <w:p w14:paraId="4A8DBD29" w14:textId="77777777" w:rsidR="00F90DDB" w:rsidRPr="00F90DDB" w:rsidRDefault="00F90DDB" w:rsidP="00F90DDB">
      <w:pPr>
        <w:numPr>
          <w:ilvl w:val="0"/>
          <w:numId w:val="1"/>
        </w:numPr>
      </w:pPr>
      <w:r w:rsidRPr="00F90DDB">
        <w:t xml:space="preserve">Găleți cu </w:t>
      </w:r>
      <w:proofErr w:type="spellStart"/>
      <w:r w:rsidRPr="00F90DDB">
        <w:t>mop</w:t>
      </w:r>
      <w:proofErr w:type="spellEnd"/>
      <w:r w:rsidRPr="00F90DDB">
        <w:t xml:space="preserve"> rotativ;</w:t>
      </w:r>
    </w:p>
    <w:p w14:paraId="3A9EAABB" w14:textId="77777777" w:rsidR="00F90DDB" w:rsidRPr="00F90DDB" w:rsidRDefault="00F90DDB" w:rsidP="00F90DDB">
      <w:pPr>
        <w:numPr>
          <w:ilvl w:val="0"/>
          <w:numId w:val="1"/>
        </w:numPr>
      </w:pPr>
      <w:r w:rsidRPr="00F90DDB">
        <w:t>Perii și accesorii de curățenie;</w:t>
      </w:r>
    </w:p>
    <w:p w14:paraId="7408A3CB" w14:textId="77777777" w:rsidR="00F90DDB" w:rsidRPr="00F90DDB" w:rsidRDefault="00F90DDB" w:rsidP="00F90DDB">
      <w:pPr>
        <w:numPr>
          <w:ilvl w:val="0"/>
          <w:numId w:val="1"/>
        </w:numPr>
      </w:pPr>
      <w:r w:rsidRPr="00F90DDB">
        <w:t>Rezerve pentru produse;</w:t>
      </w:r>
    </w:p>
    <w:p w14:paraId="0A80971D" w14:textId="77777777" w:rsidR="00F90DDB" w:rsidRPr="00F90DDB" w:rsidRDefault="00F90DDB" w:rsidP="00F90DDB">
      <w:pPr>
        <w:numPr>
          <w:ilvl w:val="0"/>
          <w:numId w:val="1"/>
        </w:numPr>
      </w:pPr>
      <w:r w:rsidRPr="00F90DDB">
        <w:t>Alte echipamente conexe. Toate produsele sunt conforme cu standardele de calitate și siguranță impuse de legislația în vigoare.</w:t>
      </w:r>
    </w:p>
    <w:p w14:paraId="0231EA76" w14:textId="77777777" w:rsidR="00F90DDB" w:rsidRPr="00F90DDB" w:rsidRDefault="00F90DDB" w:rsidP="00F90DDB">
      <w:r w:rsidRPr="00F90DDB">
        <w:rPr>
          <w:b/>
          <w:bCs/>
        </w:rPr>
        <w:t>3. Livrarea și Taxele de Transport</w:t>
      </w:r>
    </w:p>
    <w:p w14:paraId="4FFC69D0" w14:textId="77777777" w:rsidR="00F90DDB" w:rsidRPr="00F90DDB" w:rsidRDefault="00F90DDB" w:rsidP="00F90DDB">
      <w:pPr>
        <w:numPr>
          <w:ilvl w:val="0"/>
          <w:numId w:val="2"/>
        </w:numPr>
      </w:pPr>
      <w:r w:rsidRPr="00F90DDB">
        <w:t>Livrările se efectuează prin curier rapid și sunt disponibile pe teritoriul României.</w:t>
      </w:r>
    </w:p>
    <w:p w14:paraId="21742C34" w14:textId="77777777" w:rsidR="00F90DDB" w:rsidRPr="00F90DDB" w:rsidRDefault="00F90DDB" w:rsidP="00F90DDB">
      <w:pPr>
        <w:numPr>
          <w:ilvl w:val="0"/>
          <w:numId w:val="2"/>
        </w:numPr>
      </w:pPr>
      <w:r w:rsidRPr="00F90DDB">
        <w:t>Taxa de transport este de 14,99 RON.</w:t>
      </w:r>
    </w:p>
    <w:p w14:paraId="00D096FE" w14:textId="77777777" w:rsidR="00F90DDB" w:rsidRPr="00F90DDB" w:rsidRDefault="00F90DDB" w:rsidP="00F90DDB">
      <w:pPr>
        <w:numPr>
          <w:ilvl w:val="0"/>
          <w:numId w:val="2"/>
        </w:numPr>
      </w:pPr>
      <w:r w:rsidRPr="00F90DDB">
        <w:t>Comenzile plasate până la ora 15:00 sunt livrate a doua zi.</w:t>
      </w:r>
    </w:p>
    <w:p w14:paraId="5D3D486B" w14:textId="77777777" w:rsidR="00F90DDB" w:rsidRPr="00F90DDB" w:rsidRDefault="00F90DDB" w:rsidP="00F90DDB">
      <w:r w:rsidRPr="00F90DDB">
        <w:rPr>
          <w:b/>
          <w:bCs/>
        </w:rPr>
        <w:t>4. Politica de Returnare</w:t>
      </w:r>
    </w:p>
    <w:p w14:paraId="131008EB" w14:textId="77777777" w:rsidR="00F90DDB" w:rsidRPr="00F90DDB" w:rsidRDefault="00F90DDB" w:rsidP="00F90DDB">
      <w:pPr>
        <w:numPr>
          <w:ilvl w:val="0"/>
          <w:numId w:val="3"/>
        </w:numPr>
      </w:pPr>
      <w:r w:rsidRPr="00F90DDB">
        <w:t>Produsele pot fi returnate în termen de 14 zile calendaristice de la data recepționării, conform legislației în vigoare.</w:t>
      </w:r>
    </w:p>
    <w:p w14:paraId="6932C85B" w14:textId="77777777" w:rsidR="00F90DDB" w:rsidRPr="00F90DDB" w:rsidRDefault="00F90DDB" w:rsidP="00F90DDB">
      <w:pPr>
        <w:numPr>
          <w:ilvl w:val="0"/>
          <w:numId w:val="3"/>
        </w:numPr>
      </w:pPr>
      <w:r w:rsidRPr="00F90DDB">
        <w:t>Pentru returnări, produsele trebuie să fie încadrate în starea inițială, împreună cu ambalajele originale.</w:t>
      </w:r>
    </w:p>
    <w:p w14:paraId="5C3D329C" w14:textId="77777777" w:rsidR="00F90DDB" w:rsidRPr="00F90DDB" w:rsidRDefault="00F90DDB" w:rsidP="00F90DDB">
      <w:r w:rsidRPr="00F90DDB">
        <w:rPr>
          <w:b/>
          <w:bCs/>
        </w:rPr>
        <w:t xml:space="preserve">5. </w:t>
      </w:r>
      <w:proofErr w:type="spellStart"/>
      <w:r w:rsidRPr="00F90DDB">
        <w:rPr>
          <w:b/>
          <w:bCs/>
        </w:rPr>
        <w:t>Garantii</w:t>
      </w:r>
      <w:proofErr w:type="spellEnd"/>
      <w:r w:rsidRPr="00F90DDB">
        <w:br/>
        <w:t xml:space="preserve">Produsele comercializate de </w:t>
      </w:r>
      <w:proofErr w:type="spellStart"/>
      <w:r w:rsidRPr="00F90DDB">
        <w:t>DreamRamp</w:t>
      </w:r>
      <w:proofErr w:type="spellEnd"/>
      <w:r w:rsidRPr="00F90DDB">
        <w:t xml:space="preserve"> beneficiază de garanția legală conform legislației în vigoare.</w:t>
      </w:r>
    </w:p>
    <w:p w14:paraId="32CB6590" w14:textId="77777777" w:rsidR="00F90DDB" w:rsidRPr="00F90DDB" w:rsidRDefault="00F90DDB" w:rsidP="00F90DDB">
      <w:r w:rsidRPr="00F90DDB">
        <w:rPr>
          <w:b/>
          <w:bCs/>
        </w:rPr>
        <w:t>6. Obligațiile Clientului</w:t>
      </w:r>
    </w:p>
    <w:p w14:paraId="40040574" w14:textId="77777777" w:rsidR="00F90DDB" w:rsidRPr="00F90DDB" w:rsidRDefault="00F90DDB" w:rsidP="00F90DDB">
      <w:pPr>
        <w:numPr>
          <w:ilvl w:val="0"/>
          <w:numId w:val="4"/>
        </w:numPr>
      </w:pPr>
      <w:r w:rsidRPr="00F90DDB">
        <w:t>Clientul se angajează să furnizeze informații corecte și complete pentru procesarea comenzii.</w:t>
      </w:r>
    </w:p>
    <w:p w14:paraId="7551F932" w14:textId="77777777" w:rsidR="00F90DDB" w:rsidRPr="00F90DDB" w:rsidRDefault="00F90DDB" w:rsidP="00F90DDB">
      <w:pPr>
        <w:numPr>
          <w:ilvl w:val="0"/>
          <w:numId w:val="4"/>
        </w:numPr>
      </w:pPr>
      <w:r w:rsidRPr="00F90DDB">
        <w:t xml:space="preserve">Ne rezervăm dreptul de a refuza comenzile care nu respectă </w:t>
      </w:r>
      <w:proofErr w:type="spellStart"/>
      <w:r w:rsidRPr="00F90DDB">
        <w:t>termeniții</w:t>
      </w:r>
      <w:proofErr w:type="spellEnd"/>
      <w:r w:rsidRPr="00F90DDB">
        <w:t xml:space="preserve"> și condițiile noastre.</w:t>
      </w:r>
    </w:p>
    <w:p w14:paraId="64D1ECFF" w14:textId="77777777" w:rsidR="00F90DDB" w:rsidRPr="00F90DDB" w:rsidRDefault="00F90DDB" w:rsidP="00F90DDB">
      <w:r w:rsidRPr="00F90DDB">
        <w:rPr>
          <w:b/>
          <w:bCs/>
        </w:rPr>
        <w:t>7. Protecția Datelor</w:t>
      </w:r>
      <w:r w:rsidRPr="00F90DDB">
        <w:br/>
      </w:r>
      <w:proofErr w:type="spellStart"/>
      <w:r w:rsidRPr="00F90DDB">
        <w:t>DreamRamp</w:t>
      </w:r>
      <w:proofErr w:type="spellEnd"/>
      <w:r w:rsidRPr="00F90DDB">
        <w:t xml:space="preserve"> respectă confidențialitatea datelor personale ale clienților. Prelucrarea acestora se face în conformitate cu GDPR.</w:t>
      </w:r>
    </w:p>
    <w:p w14:paraId="647DD9F6" w14:textId="77777777" w:rsidR="00F90DDB" w:rsidRPr="00F90DDB" w:rsidRDefault="00F90DDB" w:rsidP="00F90DDB">
      <w:r w:rsidRPr="00F90DDB">
        <w:rPr>
          <w:b/>
          <w:bCs/>
        </w:rPr>
        <w:t>8. Litigii</w:t>
      </w:r>
      <w:r w:rsidRPr="00F90DDB">
        <w:br/>
        <w:t xml:space="preserve">Orice dispută între client și </w:t>
      </w:r>
      <w:proofErr w:type="spellStart"/>
      <w:r w:rsidRPr="00F90DDB">
        <w:t>DreamRamp</w:t>
      </w:r>
      <w:proofErr w:type="spellEnd"/>
      <w:r w:rsidRPr="00F90DDB">
        <w:t xml:space="preserve"> va fi soluționată pe cale amiabilă. În cazul în care acest lucru nu este posibil, litigiul va fi soluționat de instanțele competente din Caraș-Severin.</w:t>
      </w:r>
    </w:p>
    <w:p w14:paraId="4B1F9EB7" w14:textId="77777777" w:rsidR="00F90DDB" w:rsidRPr="00F90DDB" w:rsidRDefault="00F90DDB" w:rsidP="00F90DDB">
      <w:r w:rsidRPr="00F90DDB">
        <w:rPr>
          <w:b/>
          <w:bCs/>
        </w:rPr>
        <w:t>9. Contact</w:t>
      </w:r>
      <w:r w:rsidRPr="00F90DDB">
        <w:br/>
        <w:t>Pentru orice întrebări sau solicitări, ne puteți contacta la:</w:t>
      </w:r>
    </w:p>
    <w:p w14:paraId="17189EFC" w14:textId="77777777" w:rsidR="00F90DDB" w:rsidRPr="00F90DDB" w:rsidRDefault="00F90DDB" w:rsidP="00F90DDB">
      <w:pPr>
        <w:numPr>
          <w:ilvl w:val="0"/>
          <w:numId w:val="5"/>
        </w:numPr>
      </w:pPr>
      <w:r w:rsidRPr="00F90DDB">
        <w:lastRenderedPageBreak/>
        <w:t xml:space="preserve">Email: </w:t>
      </w:r>
      <w:hyperlink r:id="rId5" w:history="1">
        <w:r w:rsidRPr="00F90DDB">
          <w:rPr>
            <w:rStyle w:val="Hyperlink"/>
          </w:rPr>
          <w:t>contact@dreamramp.ro</w:t>
        </w:r>
      </w:hyperlink>
    </w:p>
    <w:p w14:paraId="2697EE7C" w14:textId="77777777" w:rsidR="00F90DDB" w:rsidRPr="00F90DDB" w:rsidRDefault="00F90DDB" w:rsidP="00F90DDB">
      <w:pPr>
        <w:numPr>
          <w:ilvl w:val="0"/>
          <w:numId w:val="5"/>
        </w:numPr>
      </w:pPr>
      <w:r w:rsidRPr="00F90DDB">
        <w:t>Telefon: +40 771 514 261</w:t>
      </w:r>
    </w:p>
    <w:p w14:paraId="2DA4C2B8" w14:textId="77777777" w:rsidR="00F90DDB" w:rsidRPr="00F90DDB" w:rsidRDefault="00F90DDB" w:rsidP="00F90DDB">
      <w:r w:rsidRPr="00F90DDB">
        <w:t>Acest document a fost actualizat la data de [data curentă].</w:t>
      </w:r>
    </w:p>
    <w:p w14:paraId="2F7450DC" w14:textId="77777777" w:rsidR="006069A9" w:rsidRDefault="006069A9"/>
    <w:sectPr w:rsidR="00606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31E1"/>
    <w:multiLevelType w:val="multilevel"/>
    <w:tmpl w:val="8B1A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E7E55"/>
    <w:multiLevelType w:val="multilevel"/>
    <w:tmpl w:val="9EEC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22929"/>
    <w:multiLevelType w:val="multilevel"/>
    <w:tmpl w:val="72D0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3A0307"/>
    <w:multiLevelType w:val="multilevel"/>
    <w:tmpl w:val="87F4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1F68F8"/>
    <w:multiLevelType w:val="multilevel"/>
    <w:tmpl w:val="6CD0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0168703">
    <w:abstractNumId w:val="3"/>
  </w:num>
  <w:num w:numId="2" w16cid:durableId="930820185">
    <w:abstractNumId w:val="1"/>
  </w:num>
  <w:num w:numId="3" w16cid:durableId="1073167169">
    <w:abstractNumId w:val="0"/>
  </w:num>
  <w:num w:numId="4" w16cid:durableId="107626597">
    <w:abstractNumId w:val="4"/>
  </w:num>
  <w:num w:numId="5" w16cid:durableId="1864200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DB"/>
    <w:rsid w:val="002F4747"/>
    <w:rsid w:val="00397A35"/>
    <w:rsid w:val="006069A9"/>
    <w:rsid w:val="00833AD4"/>
    <w:rsid w:val="00870A9C"/>
    <w:rsid w:val="00F9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9F9D"/>
  <w15:chartTrackingRefBased/>
  <w15:docId w15:val="{53EB8FD9-5468-41A3-9DF9-6A1FC18A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0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0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0D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0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0D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0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0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0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0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0D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0D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0D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0D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0D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0D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0D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0D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0D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0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0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0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0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0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0D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0D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0D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0D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0D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0D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90D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dreamramp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moldovan</dc:creator>
  <cp:keywords/>
  <dc:description/>
  <cp:lastModifiedBy>florin moldovan</cp:lastModifiedBy>
  <cp:revision>1</cp:revision>
  <dcterms:created xsi:type="dcterms:W3CDTF">2025-01-31T07:12:00Z</dcterms:created>
  <dcterms:modified xsi:type="dcterms:W3CDTF">2025-01-31T07:12:00Z</dcterms:modified>
</cp:coreProperties>
</file>